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54" w:rsidRPr="000B6B54" w:rsidRDefault="000B6B54" w:rsidP="000B6B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B6B54">
        <w:rPr>
          <w:rFonts w:ascii="Times New Roman" w:hAnsi="Times New Roman" w:cs="Times New Roman"/>
          <w:i/>
          <w:sz w:val="24"/>
          <w:szCs w:val="28"/>
        </w:rPr>
        <w:t xml:space="preserve">Автор: </w:t>
      </w:r>
      <w:proofErr w:type="spellStart"/>
      <w:r w:rsidRPr="000B6B54">
        <w:rPr>
          <w:rFonts w:ascii="Times New Roman" w:hAnsi="Times New Roman" w:cs="Times New Roman"/>
          <w:i/>
          <w:sz w:val="24"/>
          <w:szCs w:val="28"/>
        </w:rPr>
        <w:t>Кияева</w:t>
      </w:r>
      <w:proofErr w:type="spellEnd"/>
      <w:r w:rsidRPr="000B6B54">
        <w:rPr>
          <w:rFonts w:ascii="Times New Roman" w:hAnsi="Times New Roman" w:cs="Times New Roman"/>
          <w:i/>
          <w:sz w:val="24"/>
          <w:szCs w:val="28"/>
        </w:rPr>
        <w:t xml:space="preserve"> Юлия Александровна</w:t>
      </w:r>
    </w:p>
    <w:p w:rsidR="000B6B54" w:rsidRPr="000B6B54" w:rsidRDefault="000B6B54" w:rsidP="000B6B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B6B54">
        <w:rPr>
          <w:rFonts w:ascii="Times New Roman" w:hAnsi="Times New Roman" w:cs="Times New Roman"/>
          <w:i/>
          <w:sz w:val="24"/>
          <w:szCs w:val="28"/>
        </w:rPr>
        <w:t>Учитель начальных классов</w:t>
      </w:r>
    </w:p>
    <w:p w:rsidR="000B6B54" w:rsidRPr="000B6B54" w:rsidRDefault="000B6B54" w:rsidP="000B6B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B6B54">
        <w:rPr>
          <w:rFonts w:ascii="Times New Roman" w:hAnsi="Times New Roman" w:cs="Times New Roman"/>
          <w:i/>
          <w:sz w:val="24"/>
          <w:szCs w:val="28"/>
        </w:rPr>
        <w:t>МОУ «Пионерская СОШ»</w:t>
      </w:r>
    </w:p>
    <w:p w:rsidR="000B6B54" w:rsidRPr="000B6B54" w:rsidRDefault="000B6B54" w:rsidP="000B6B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B6B54">
        <w:rPr>
          <w:rFonts w:ascii="Times New Roman" w:hAnsi="Times New Roman" w:cs="Times New Roman"/>
          <w:i/>
          <w:sz w:val="24"/>
          <w:szCs w:val="28"/>
        </w:rPr>
        <w:t>1 кв. кат.</w:t>
      </w:r>
    </w:p>
    <w:p w:rsid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B54" w:rsidRPr="000B6B54" w:rsidRDefault="000B6B54" w:rsidP="000B6B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>Сопроводительный текст</w:t>
      </w:r>
    </w:p>
    <w:p w:rsidR="000B6B54" w:rsidRPr="000B6B54" w:rsidRDefault="000B6B54" w:rsidP="000B6B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>виртуальной экскурсии</w:t>
      </w:r>
    </w:p>
    <w:p w:rsidR="000B6B54" w:rsidRPr="000B6B54" w:rsidRDefault="000B6B54" w:rsidP="000B6B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>по ООПТ Ирбита и Ирбитского МО</w:t>
      </w:r>
    </w:p>
    <w:p w:rsidR="00F13FC8" w:rsidRDefault="000B6B54" w:rsidP="000B6B54">
      <w:pPr>
        <w:spacing w:after="0" w:line="360" w:lineRule="auto"/>
        <w:ind w:firstLine="709"/>
        <w:jc w:val="both"/>
        <w:rPr>
          <w:rFonts w:ascii="Ametist " w:eastAsia="+mj-ea" w:hAnsi="Ametist " w:cs="+mj-cs"/>
          <w:bCs/>
          <w:caps/>
          <w:shadow/>
          <w:color w:val="253D75"/>
          <w:kern w:val="24"/>
          <w:position w:val="1"/>
          <w:sz w:val="96"/>
          <w:szCs w:val="96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1. </w:t>
      </w:r>
      <w:r w:rsidR="00F13FC8" w:rsidRPr="00F13FC8">
        <w:rPr>
          <w:rFonts w:ascii="Times New Roman" w:hAnsi="Times New Roman" w:cs="Times New Roman"/>
          <w:bCs/>
          <w:sz w:val="28"/>
          <w:szCs w:val="28"/>
        </w:rPr>
        <w:t>Заповедный мир – моими глазами</w:t>
      </w:r>
      <w:r w:rsidR="00F13F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FC8" w:rsidRPr="00F13FC8">
        <w:rPr>
          <w:rFonts w:ascii="Times New Roman" w:hAnsi="Times New Roman" w:cs="Times New Roman"/>
          <w:bCs/>
          <w:sz w:val="28"/>
          <w:szCs w:val="28"/>
        </w:rPr>
        <w:t>(</w:t>
      </w:r>
      <w:r w:rsidR="00F13FC8">
        <w:rPr>
          <w:rFonts w:ascii="Times New Roman" w:hAnsi="Times New Roman" w:cs="Times New Roman"/>
          <w:bCs/>
          <w:sz w:val="28"/>
          <w:szCs w:val="28"/>
        </w:rPr>
        <w:t>в</w:t>
      </w:r>
      <w:r w:rsidR="00F13FC8" w:rsidRPr="00F13FC8">
        <w:rPr>
          <w:rFonts w:ascii="Times New Roman" w:hAnsi="Times New Roman" w:cs="Times New Roman"/>
          <w:bCs/>
          <w:sz w:val="28"/>
          <w:szCs w:val="28"/>
        </w:rPr>
        <w:t>иртуальная экскурсия)</w:t>
      </w:r>
      <w:r w:rsidR="00F13FC8">
        <w:rPr>
          <w:rFonts w:ascii="Times New Roman" w:hAnsi="Times New Roman" w:cs="Times New Roman"/>
          <w:bCs/>
          <w:sz w:val="28"/>
          <w:szCs w:val="28"/>
        </w:rPr>
        <w:t>.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B6B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6B54">
        <w:rPr>
          <w:rFonts w:ascii="Times New Roman" w:hAnsi="Times New Roman" w:cs="Times New Roman"/>
          <w:bCs/>
          <w:sz w:val="28"/>
          <w:szCs w:val="28"/>
        </w:rPr>
        <w:t xml:space="preserve">Свердловская область обладает уникальными природными объектами и комплексами, которые наделены особыми оздоровительными, эстетическими, культурными, научными и природоохранными значениями. </w:t>
      </w:r>
      <w:proofErr w:type="gramStart"/>
      <w:r w:rsidRPr="000B6B54">
        <w:rPr>
          <w:rFonts w:ascii="Times New Roman" w:hAnsi="Times New Roman" w:cs="Times New Roman"/>
          <w:bCs/>
          <w:sz w:val="28"/>
          <w:szCs w:val="28"/>
        </w:rPr>
        <w:t>Исходя из этого их территории частично или полностью изъяты</w:t>
      </w:r>
      <w:proofErr w:type="gramEnd"/>
      <w:r w:rsidRPr="000B6B54">
        <w:rPr>
          <w:rFonts w:ascii="Times New Roman" w:hAnsi="Times New Roman" w:cs="Times New Roman"/>
          <w:bCs/>
          <w:sz w:val="28"/>
          <w:szCs w:val="28"/>
        </w:rPr>
        <w:t xml:space="preserve"> из пользования или же в их границах установлен особый природоохранный режим.  </w:t>
      </w:r>
      <w:proofErr w:type="gramStart"/>
      <w:r w:rsidRPr="000B6B54">
        <w:rPr>
          <w:rFonts w:ascii="Times New Roman" w:hAnsi="Times New Roman" w:cs="Times New Roman"/>
          <w:bCs/>
          <w:sz w:val="28"/>
          <w:szCs w:val="28"/>
        </w:rPr>
        <w:t xml:space="preserve">На их территориях сосредоточены 1300 объектов и комплексов областного значения. </w:t>
      </w:r>
      <w:proofErr w:type="gramEnd"/>
    </w:p>
    <w:p w:rsidR="00E60BC2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B6B5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Ирбитское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 муниципальное образование находится на юго-востоке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Сведловской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 области и граничит на северо-востоке с МО Туринский район, на юго-востоке с МО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Байкаловский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 район, на юге с МО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Камышловский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 район, на юго-западе с ГО Артемовский, на северо-западе с МО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Алапаевское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>. Площадь образования составляет 4757,64 км</w:t>
      </w:r>
      <w:proofErr w:type="gramStart"/>
      <w:r w:rsidR="00A01993" w:rsidRPr="000B6B5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. Район расположен в лесной зоне, в </w:t>
      </w:r>
      <w:proofErr w:type="spellStart"/>
      <w:r w:rsidR="00A01993" w:rsidRPr="000B6B54">
        <w:rPr>
          <w:rFonts w:ascii="Times New Roman" w:hAnsi="Times New Roman" w:cs="Times New Roman"/>
          <w:sz w:val="28"/>
          <w:szCs w:val="28"/>
        </w:rPr>
        <w:t>подзоне</w:t>
      </w:r>
      <w:proofErr w:type="spellEnd"/>
      <w:r w:rsidR="00A01993" w:rsidRPr="000B6B54">
        <w:rPr>
          <w:rFonts w:ascii="Times New Roman" w:hAnsi="Times New Roman" w:cs="Times New Roman"/>
          <w:sz w:val="28"/>
          <w:szCs w:val="28"/>
        </w:rPr>
        <w:t xml:space="preserve"> сосновых и березовых лесов. Преобладающие виды деревьев - береза, осина, сосна. 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Cs/>
          <w:sz w:val="28"/>
          <w:szCs w:val="28"/>
        </w:rPr>
        <w:t xml:space="preserve">Ирбит является частью маршрута «Самоцветное кольцо Урала», на котором расположено 70%  достопримечательностей Свердловской области». 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6B54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Самоцветное кольцо Урала.</w:t>
      </w:r>
    </w:p>
    <w:p w:rsid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«История» </w:t>
      </w:r>
    </w:p>
    <w:p w:rsidR="000B6B54" w:rsidRDefault="000B6B54" w:rsidP="000B6B54">
      <w:pPr>
        <w:spacing w:after="0" w:line="240" w:lineRule="auto"/>
        <w:ind w:firstLine="453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B6B54">
        <w:rPr>
          <w:rFonts w:ascii="Times New Roman" w:hAnsi="Times New Roman" w:cs="Times New Roman"/>
          <w:i/>
          <w:iCs/>
          <w:sz w:val="28"/>
          <w:szCs w:val="28"/>
        </w:rPr>
        <w:t>«Трудно во всем мире найти другой уголок земного шара, где было бы</w:t>
      </w:r>
    </w:p>
    <w:p w:rsidR="000B6B54" w:rsidRPr="000B6B54" w:rsidRDefault="000B6B54" w:rsidP="000B6B54">
      <w:pPr>
        <w:spacing w:after="0" w:line="240" w:lineRule="auto"/>
        <w:ind w:firstLine="453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B6B54">
        <w:rPr>
          <w:rFonts w:ascii="Times New Roman" w:hAnsi="Times New Roman" w:cs="Times New Roman"/>
          <w:i/>
          <w:iCs/>
          <w:sz w:val="28"/>
          <w:szCs w:val="28"/>
        </w:rPr>
        <w:t xml:space="preserve"> сосредоточено большее количество ценнейших драгоценных камней»</w:t>
      </w:r>
    </w:p>
    <w:p w:rsidR="000B6B54" w:rsidRPr="000B6B54" w:rsidRDefault="000B6B54" w:rsidP="000B6B54">
      <w:pPr>
        <w:spacing w:after="0" w:line="240" w:lineRule="auto"/>
        <w:ind w:firstLine="453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B6B54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Ферсман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6B54">
        <w:rPr>
          <w:rFonts w:ascii="Times New Roman" w:hAnsi="Times New Roman" w:cs="Times New Roman"/>
          <w:sz w:val="28"/>
          <w:szCs w:val="28"/>
        </w:rPr>
        <w:lastRenderedPageBreak/>
        <w:t>Самоцве́тная</w:t>
      </w:r>
      <w:proofErr w:type="spellEnd"/>
      <w:proofErr w:type="gramEnd"/>
      <w:r w:rsidRPr="000B6B54">
        <w:rPr>
          <w:rFonts w:ascii="Times New Roman" w:hAnsi="Times New Roman" w:cs="Times New Roman"/>
          <w:sz w:val="28"/>
          <w:szCs w:val="28"/>
        </w:rPr>
        <w:t xml:space="preserve"> полоса́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Ура́ла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— это условное название территории, узкой лентой протянувшейся с юга на север более чем на сто километров вдоль восточного склона Среднего Урала в верховьях рек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Нейва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, Реж и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Адуй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>.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sz w:val="28"/>
          <w:szCs w:val="28"/>
        </w:rPr>
        <w:t>Хотя месторождения известны уже 300 лет, но само обобщающее название моложе, его дал в начале XX века К. К. Матвеев.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sz w:val="28"/>
          <w:szCs w:val="28"/>
        </w:rPr>
        <w:t xml:space="preserve">История открытия этого пестрого места начинается с далекого 1668 года. Впервые здесь драгоценные камни были найдены братьями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Тумашевыми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в районе реки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Нейва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. В 1900 году неподалеку от села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Липовского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были открыты очень редкие залежи турмалина. 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«История» </w:t>
      </w:r>
      <w:r w:rsidRPr="000B6B54">
        <w:rPr>
          <w:rFonts w:ascii="Times New Roman" w:hAnsi="Times New Roman" w:cs="Times New Roman"/>
          <w:sz w:val="28"/>
          <w:szCs w:val="28"/>
        </w:rPr>
        <w:t xml:space="preserve">Маршрут «Самоцветное кольцо Урала» имеет протяженность 647 км и охватывает Екатеринбург, Березовский, Реж, Артемовский, Ирбит, Алапаевск,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Мурзинку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, Нижний Тагил, Невьянск. </w:t>
      </w:r>
      <w:proofErr w:type="gramEnd"/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sz w:val="28"/>
          <w:szCs w:val="28"/>
        </w:rPr>
        <w:t xml:space="preserve">На данном маршруте, помимо </w:t>
      </w:r>
      <w:proofErr w:type="gramStart"/>
      <w:r w:rsidRPr="000B6B54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Pr="000B6B54">
        <w:rPr>
          <w:rFonts w:ascii="Times New Roman" w:hAnsi="Times New Roman" w:cs="Times New Roman"/>
          <w:sz w:val="28"/>
          <w:szCs w:val="28"/>
        </w:rPr>
        <w:t xml:space="preserve">, планируется создать новые объекты туристического показа, например,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агропарк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в Артемовском, демидовскую пристань в Нижнем Тагиле и многие другие. Также запланирована реконструкция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мотодома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в Ирбите, создание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геопарка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Мурзинке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, обустройство тропы Ферсмана в Реже, реконструкция автодороги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Николо-Павловское-Мурзинка-Алапаевск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FC8" w:rsidRPr="00F13FC8">
        <w:rPr>
          <w:rFonts w:ascii="Times New Roman" w:hAnsi="Times New Roman" w:cs="Times New Roman"/>
          <w:sz w:val="28"/>
          <w:szCs w:val="28"/>
        </w:rPr>
        <w:t>Маршрут</w:t>
      </w:r>
      <w:r w:rsidR="00F13F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6B54">
        <w:rPr>
          <w:rFonts w:ascii="Times New Roman" w:hAnsi="Times New Roman" w:cs="Times New Roman"/>
          <w:sz w:val="28"/>
          <w:szCs w:val="28"/>
        </w:rPr>
        <w:t>«Самоцветное кольцо Урала»</w:t>
      </w:r>
      <w:r w:rsidR="00F13FC8">
        <w:rPr>
          <w:rFonts w:ascii="Times New Roman" w:hAnsi="Times New Roman" w:cs="Times New Roman"/>
          <w:sz w:val="28"/>
          <w:szCs w:val="28"/>
        </w:rPr>
        <w:t xml:space="preserve"> (активна ссылка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FC8">
        <w:rPr>
          <w:rFonts w:ascii="Times New Roman" w:hAnsi="Times New Roman" w:cs="Times New Roman"/>
          <w:sz w:val="28"/>
          <w:szCs w:val="28"/>
          <w:u w:val="single"/>
        </w:rPr>
        <w:t>Ирбит</w:t>
      </w:r>
      <w:r w:rsidR="00F13FC8" w:rsidRPr="00F13FC8">
        <w:rPr>
          <w:rFonts w:ascii="Times New Roman" w:hAnsi="Times New Roman" w:cs="Times New Roman"/>
          <w:sz w:val="28"/>
          <w:szCs w:val="28"/>
        </w:rPr>
        <w:t>)</w:t>
      </w:r>
      <w:r w:rsidRPr="00F13FC8">
        <w:rPr>
          <w:rFonts w:ascii="Times New Roman" w:hAnsi="Times New Roman" w:cs="Times New Roman"/>
          <w:sz w:val="28"/>
          <w:szCs w:val="28"/>
        </w:rPr>
        <w:t>.</w:t>
      </w:r>
    </w:p>
    <w:p w:rsidR="000B6B54" w:rsidRPr="00E60BC2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01993">
        <w:rPr>
          <w:rFonts w:ascii="Times New Roman" w:hAnsi="Times New Roman" w:cs="Times New Roman"/>
          <w:b/>
          <w:sz w:val="28"/>
          <w:szCs w:val="28"/>
        </w:rPr>
        <w:t>8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BC2">
        <w:rPr>
          <w:rFonts w:ascii="Times New Roman" w:hAnsi="Times New Roman" w:cs="Times New Roman"/>
          <w:b/>
          <w:sz w:val="28"/>
          <w:szCs w:val="28"/>
        </w:rPr>
        <w:t>Содержание виртуальной экскурсии по ООПТ Ирбита и Ирбитского МО.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Первым в этом перечне памятников природы расположенных в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МО занесен ботанический и геологический памятник природы Обнажение «Белая горка» площадью в 151 га. Расположен на правом берегу реки Ирбит и в 18 км к юго-западу от города Ирбита. Обнажение «Белая горка» - это обнажение крутого берега реки высотой до 32 метров,  представляет собой натуральный разрез земной поверхности обнажения девона, и позволяют увидеть последовательность залегания земных слоев, накопившихся на дне моря за десятки миллионов лет.</w:t>
      </w:r>
    </w:p>
    <w:p w:rsidR="00A01993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На территории памятника природы встречается большое количество животных особенно грызунов. Из птиц есть куропатки, тетерева, черные дрозды, совы неясыти, болотные сычи, филины и др.  Много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эндемичных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и реликтовых растений: астра альпийская, мокричник Гейма, гвоздика иглистая. 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Из орхидных встречаются: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любка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двулистная, 3 вида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венериного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башмачка (крупноцветковый, настоящий и пятнистый), калипсо луковичная, ятрышник мужской и др. Летом 2006 года на этой территории обнаружена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неоттианта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клобучковая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>, являющаяся представителем Красной книги Среднего Урала РФ.</w:t>
      </w:r>
      <w:proofErr w:type="gramEnd"/>
    </w:p>
    <w:p w:rsidR="00A01993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Следующий памятник природы «Бугры» лесопарковая зона города Ирбита, площадь которого равна 562,3 га. «Бугры» это ландшафтный памятник природы,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остепненные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боры, был создан в 1983 году для сохранения, восстановления и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воспроизводства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уникальных для этих мест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остепненных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сосновых боров и прилегающих к нему холмистых природных комплексов. 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>В настоящее время памятник природы "Бугры" в Свердловской области является лесопарковой городской зоной и местом отдыха для многих местных и их гостей.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Косаревский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бор лесопарковая зона города Ирбита это официальное название ботанического памятника природы, который располагается в 5 км к северу от Ирбита, в пойме реки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>. Площадь территории составляет 459,2 га.</w:t>
      </w:r>
    </w:p>
    <w:p w:rsidR="000B6B54" w:rsidRPr="000B6B54" w:rsidRDefault="000B6B54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sz w:val="28"/>
          <w:szCs w:val="28"/>
        </w:rPr>
        <w:t xml:space="preserve">Растительный мир </w:t>
      </w:r>
      <w:proofErr w:type="gramStart"/>
      <w:r w:rsidRPr="000B6B54">
        <w:rPr>
          <w:rFonts w:ascii="Times New Roman" w:hAnsi="Times New Roman" w:cs="Times New Roman"/>
          <w:sz w:val="28"/>
          <w:szCs w:val="28"/>
        </w:rPr>
        <w:t>данной</w:t>
      </w:r>
      <w:proofErr w:type="gramEnd"/>
      <w:r w:rsidRPr="000B6B54">
        <w:rPr>
          <w:rFonts w:ascii="Times New Roman" w:hAnsi="Times New Roman" w:cs="Times New Roman"/>
          <w:sz w:val="28"/>
          <w:szCs w:val="28"/>
        </w:rPr>
        <w:t xml:space="preserve"> ООПТ очень разнообразен. Встречаются черемуха, бузина, можжевельник, береза, вяз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плосколистый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(реликт), спирея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рябинолистная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>, дерен красный, черная ольха, кедр сибирский. Из «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краснокнижных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» видов растений встречаются лилия –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саранка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, лук черемша, прострел желтеющий, ирис сибирский, ветреница вильчатая, </w:t>
      </w:r>
      <w:proofErr w:type="gramStart"/>
      <w:r w:rsidRPr="000B6B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B6B54">
        <w:rPr>
          <w:rFonts w:ascii="Times New Roman" w:hAnsi="Times New Roman" w:cs="Times New Roman"/>
          <w:sz w:val="28"/>
          <w:szCs w:val="28"/>
        </w:rPr>
        <w:t xml:space="preserve"> орхидных – венерин башмачок пятнистый и крупноцветковый,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любка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двулистная и др.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Также богат и разнообразен животный мир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Косаревкого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бора. Основные представители фауны: заяц-беляк, лиса рыжая, мелкие грызуны. Из крупных мигрирующих видов встречаются лось, косуля, волк. В припойменной части обычны хищники из семейства куньих: норка, ласка, горностай, колонок. Очень много птиц, как лесных, так и водоплавающих. В лесах встречаются представители Красной книги Среднего Урала – неясыти, филин. Много воробьиных, певчих птиц (дрозды, соловьи). Огромное количество насекомых, среди них бабочка махаон, павлиний глаз и другие.</w:t>
      </w:r>
    </w:p>
    <w:p w:rsidR="00E60BC2" w:rsidRDefault="00A01993" w:rsidP="00E60B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BC2" w:rsidRPr="000B6B54">
        <w:rPr>
          <w:rFonts w:ascii="Times New Roman" w:hAnsi="Times New Roman" w:cs="Times New Roman"/>
          <w:sz w:val="28"/>
          <w:szCs w:val="28"/>
        </w:rPr>
        <w:t xml:space="preserve">Гидрографическая сеть района представлена рекой </w:t>
      </w:r>
      <w:proofErr w:type="spellStart"/>
      <w:r w:rsidR="00E60BC2" w:rsidRPr="000B6B54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="00E60BC2" w:rsidRPr="000B6B54">
        <w:rPr>
          <w:rFonts w:ascii="Times New Roman" w:hAnsi="Times New Roman" w:cs="Times New Roman"/>
          <w:sz w:val="28"/>
          <w:szCs w:val="28"/>
        </w:rPr>
        <w:t xml:space="preserve"> и ее притоками: Ирбит, </w:t>
      </w:r>
      <w:proofErr w:type="spellStart"/>
      <w:r w:rsidR="00E60BC2" w:rsidRPr="000B6B54">
        <w:rPr>
          <w:rFonts w:ascii="Times New Roman" w:hAnsi="Times New Roman" w:cs="Times New Roman"/>
          <w:sz w:val="28"/>
          <w:szCs w:val="28"/>
        </w:rPr>
        <w:t>Кирга</w:t>
      </w:r>
      <w:proofErr w:type="spellEnd"/>
      <w:r w:rsidR="00E60BC2" w:rsidRPr="000B6B54">
        <w:rPr>
          <w:rFonts w:ascii="Times New Roman" w:hAnsi="Times New Roman" w:cs="Times New Roman"/>
          <w:sz w:val="28"/>
          <w:szCs w:val="28"/>
        </w:rPr>
        <w:t xml:space="preserve">, Бобровка, относящиеся к бассейну реки Тобол. </w:t>
      </w:r>
    </w:p>
    <w:p w:rsidR="000B6B54" w:rsidRPr="000B6B54" w:rsidRDefault="00A01993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Вязовые насаждения у д. Булановой, Вязовые насаждение в черте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. Ирбит, у д. Булановой и Вязовая роща у д.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Бердюгиной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и д. Трубиной, Вязовые насаждения у д.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Дубская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Кукур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в долине р.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B54" w:rsidRPr="000B6B54">
        <w:rPr>
          <w:rFonts w:ascii="Times New Roman" w:hAnsi="Times New Roman" w:cs="Times New Roman"/>
          <w:sz w:val="28"/>
          <w:szCs w:val="28"/>
        </w:rPr>
        <w:t>– это четыре ботанических памятника природы, их общая площадь составляет 143 га. Все они образованы в 1983 году с целью сохранения, восстановления и воспроизводства редчайших насаждений вяза гладкого на его крайней восточной границе распространения. Дикорастущие вязы являются природным наследием для населения, украшением и местом активного отдыха, а также способствуют улучшению экологической обстановки.</w:t>
      </w:r>
    </w:p>
    <w:p w:rsidR="00E60BC2" w:rsidRDefault="00E60BC2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МО находятся 2 памятника природы, которые приобрели в 1983 году статус гидрологических с целью обеспечения надлежащей охраны редких и исчезающих видов растений такие, как кувшинка и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кубышка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. Полное официальное название государственного памятника природы областного значения Озеро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Бутинец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(Татарское) у с.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Чубароское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находится на правом берегу реки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в четырех километрах от села. Площадь объекта составляет 3 га. </w:t>
      </w:r>
    </w:p>
    <w:p w:rsidR="000B6B54" w:rsidRPr="000B6B54" w:rsidRDefault="00E60BC2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Полное официальное название второго государственного памятника природы областного значения по сохранению кувшинки и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кубышки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Озеро «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Повареное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» (Карьер «Рудник» у д. Рудное), его площадь составляет 5 га. Объект представляет собой затопленный водой старый </w:t>
      </w:r>
      <w:r w:rsidR="000B6B54" w:rsidRPr="000B6B54">
        <w:rPr>
          <w:rFonts w:ascii="Times New Roman" w:hAnsi="Times New Roman" w:cs="Times New Roman"/>
          <w:sz w:val="28"/>
          <w:szCs w:val="28"/>
        </w:rPr>
        <w:lastRenderedPageBreak/>
        <w:t xml:space="preserve">карьер, в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начиная с 1628 года, велась первая добыча руды на Урале. В настоящее время памятник природы "Озеро Поваренное" в Свердловской области является не только природной достопримечательностью региона, но и одним из уникальных исторических объектов развития металлургической промышленности Урала.</w:t>
      </w:r>
    </w:p>
    <w:p w:rsidR="00E60BC2" w:rsidRPr="000B6B54" w:rsidRDefault="00E60BC2" w:rsidP="00E60B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B6B54">
        <w:rPr>
          <w:rFonts w:ascii="Times New Roman" w:hAnsi="Times New Roman" w:cs="Times New Roman"/>
          <w:sz w:val="28"/>
          <w:szCs w:val="28"/>
        </w:rPr>
        <w:t>Культуры сосны и лиственницы «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Горкинский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» - ботанический памятник природы, где растут культуры сосны и лиственницы с противоэрозионными и полезащитными функциями.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зона р.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Ляга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>.</w:t>
      </w:r>
    </w:p>
    <w:p w:rsidR="00E60BC2" w:rsidRPr="000B6B54" w:rsidRDefault="00E60BC2" w:rsidP="00E60B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B6B54">
        <w:rPr>
          <w:rFonts w:ascii="Times New Roman" w:hAnsi="Times New Roman" w:cs="Times New Roman"/>
          <w:sz w:val="28"/>
          <w:szCs w:val="28"/>
        </w:rPr>
        <w:t xml:space="preserve">Полное официальное название следующего памятника природы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Килачевский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сквер «Победы». Парк был основан педагогом Федосеевым Адамом Григорьевичем, насаждения осуществлялись на протяжении 3 лет. На один гектар учащиеся </w:t>
      </w:r>
      <w:proofErr w:type="spellStart"/>
      <w:r w:rsidRPr="000B6B54">
        <w:rPr>
          <w:rFonts w:ascii="Times New Roman" w:hAnsi="Times New Roman" w:cs="Times New Roman"/>
          <w:sz w:val="28"/>
          <w:szCs w:val="28"/>
        </w:rPr>
        <w:t>Килачёвской</w:t>
      </w:r>
      <w:proofErr w:type="spellEnd"/>
      <w:r w:rsidRPr="000B6B54">
        <w:rPr>
          <w:rFonts w:ascii="Times New Roman" w:hAnsi="Times New Roman" w:cs="Times New Roman"/>
          <w:sz w:val="28"/>
          <w:szCs w:val="28"/>
        </w:rPr>
        <w:t xml:space="preserve"> школы рассадили 5,5 саженцев в возрасте 3 лет.</w:t>
      </w:r>
    </w:p>
    <w:p w:rsidR="000B6B54" w:rsidRPr="000B6B54" w:rsidRDefault="00E60BC2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Ботанический памятник природы имеет полное официальное название «Болото по реке Боровая», расположенный в трёх километрах к юго-западу от д. Кочёвка в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районе Свердловской области.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Общая площадь памятника 64 га. Болото было образовано в результате зарастания мхом и травой двух озёр </w:t>
      </w:r>
      <w:proofErr w:type="spellStart"/>
      <w:r w:rsidR="000B6B54" w:rsidRPr="000B6B54">
        <w:rPr>
          <w:rFonts w:ascii="Times New Roman" w:hAnsi="Times New Roman" w:cs="Times New Roman"/>
          <w:sz w:val="28"/>
          <w:szCs w:val="28"/>
        </w:rPr>
        <w:t>Киршинское</w:t>
      </w:r>
      <w:proofErr w:type="spell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и Долгое. Также как и все остальные ООПТ Ирбитского МО, он был образован в 1983 году в целях сохранения низинных осоково-гипновых болот и прилегающих к ним природных комплексов.</w:t>
      </w:r>
    </w:p>
    <w:p w:rsidR="006434EF" w:rsidRDefault="00E60BC2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B6B54" w:rsidRPr="000B6B54">
        <w:rPr>
          <w:rFonts w:ascii="Times New Roman" w:hAnsi="Times New Roman" w:cs="Times New Roman"/>
          <w:sz w:val="28"/>
          <w:szCs w:val="28"/>
        </w:rPr>
        <w:t>еры, необходимые для сохранения государственных памятников природы</w:t>
      </w:r>
      <w:r w:rsidRPr="00E60BC2">
        <w:rPr>
          <w:rFonts w:ascii="Times New Roman" w:hAnsi="Times New Roman" w:cs="Times New Roman"/>
          <w:sz w:val="28"/>
          <w:szCs w:val="28"/>
        </w:rPr>
        <w:t xml:space="preserve"> </w:t>
      </w:r>
      <w:r w:rsidRPr="000B6B54">
        <w:rPr>
          <w:rFonts w:ascii="Times New Roman" w:hAnsi="Times New Roman" w:cs="Times New Roman"/>
          <w:sz w:val="28"/>
          <w:szCs w:val="28"/>
        </w:rPr>
        <w:t xml:space="preserve">перечислены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B6B54">
        <w:rPr>
          <w:rFonts w:ascii="Times New Roman" w:hAnsi="Times New Roman" w:cs="Times New Roman"/>
          <w:sz w:val="28"/>
          <w:szCs w:val="28"/>
        </w:rPr>
        <w:t xml:space="preserve"> паспорте</w:t>
      </w:r>
      <w:r>
        <w:rPr>
          <w:rFonts w:ascii="Times New Roman" w:hAnsi="Times New Roman" w:cs="Times New Roman"/>
          <w:sz w:val="28"/>
          <w:szCs w:val="28"/>
        </w:rPr>
        <w:t xml:space="preserve"> ООПТ</w:t>
      </w:r>
      <w:r w:rsidR="000B6B54" w:rsidRPr="000B6B54">
        <w:rPr>
          <w:rFonts w:ascii="Times New Roman" w:hAnsi="Times New Roman" w:cs="Times New Roman"/>
          <w:sz w:val="28"/>
          <w:szCs w:val="28"/>
        </w:rPr>
        <w:t xml:space="preserve">. Практически во всех паспортах перечислены одни и те же меры: необходимо установление </w:t>
      </w:r>
      <w:proofErr w:type="gramStart"/>
      <w:r w:rsidR="000B6B54" w:rsidRPr="000B6B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B6B54" w:rsidRPr="000B6B54">
        <w:rPr>
          <w:rFonts w:ascii="Times New Roman" w:hAnsi="Times New Roman" w:cs="Times New Roman"/>
          <w:sz w:val="28"/>
          <w:szCs w:val="28"/>
        </w:rPr>
        <w:t xml:space="preserve"> рекреационными нагрузками, санитарным содержанием, проведение гидромелиораций. Это означает, что во всех государственных памятниках природы областного значения одинаковые проблемы.</w:t>
      </w:r>
    </w:p>
    <w:p w:rsidR="00E60BC2" w:rsidRPr="000B6B54" w:rsidRDefault="00E60BC2" w:rsidP="000B6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5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="00B638A8">
        <w:rPr>
          <w:rFonts w:ascii="Times New Roman" w:hAnsi="Times New Roman" w:cs="Times New Roman"/>
          <w:b/>
          <w:sz w:val="28"/>
          <w:szCs w:val="28"/>
        </w:rPr>
        <w:t xml:space="preserve"> - 24</w:t>
      </w:r>
      <w:r w:rsidRPr="000B6B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BC2">
        <w:rPr>
          <w:rFonts w:ascii="Times New Roman" w:hAnsi="Times New Roman" w:cs="Times New Roman"/>
          <w:sz w:val="28"/>
          <w:szCs w:val="28"/>
        </w:rPr>
        <w:t>Источники.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E60BC2" w:rsidRPr="000B6B54" w:rsidSect="0064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metist ">
    <w:panose1 w:val="02000503020000020003"/>
    <w:charset w:val="CC"/>
    <w:family w:val="auto"/>
    <w:pitch w:val="variable"/>
    <w:sig w:usb0="80000203" w:usb1="00000000" w:usb2="00000000" w:usb3="00000000" w:csb0="00000005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B54"/>
    <w:rsid w:val="000B6B54"/>
    <w:rsid w:val="00605BF9"/>
    <w:rsid w:val="006434EF"/>
    <w:rsid w:val="008663F4"/>
    <w:rsid w:val="00A01993"/>
    <w:rsid w:val="00B638A8"/>
    <w:rsid w:val="00E60BC2"/>
    <w:rsid w:val="00F1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2017-10-15T13:38:00Z</dcterms:created>
  <dcterms:modified xsi:type="dcterms:W3CDTF">2017-10-16T04:11:00Z</dcterms:modified>
</cp:coreProperties>
</file>